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43.517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1833185" cy="7667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185" cy="7667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22021484375" w:line="240" w:lineRule="auto"/>
        <w:ind w:left="0" w:right="1308.896484375" w:firstLine="0"/>
        <w:jc w:val="right"/>
        <w:rPr>
          <w:rFonts w:ascii="Montserrat" w:cs="Montserrat" w:eastAsia="Montserrat" w:hAnsi="Montserrat"/>
          <w:color w:val="00c19f"/>
          <w:sz w:val="44.03194046020508"/>
          <w:szCs w:val="44.0319404602050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22021484375" w:line="240" w:lineRule="auto"/>
        <w:ind w:left="0" w:right="1308.896484375" w:firstLine="0"/>
        <w:jc w:val="right"/>
        <w:rPr>
          <w:rFonts w:ascii="Montserrat" w:cs="Montserrat" w:eastAsia="Montserrat" w:hAnsi="Montserrat"/>
          <w:b w:val="0"/>
          <w:i w:val="0"/>
          <w:smallCaps w:val="0"/>
          <w:strike w:val="0"/>
          <w:color w:val="00c19f"/>
          <w:sz w:val="44.03194046020508"/>
          <w:szCs w:val="44.0319404602050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c19f"/>
          <w:sz w:val="44.03194046020508"/>
          <w:szCs w:val="44.03194046020508"/>
          <w:u w:val="none"/>
          <w:shd w:fill="auto" w:val="clear"/>
          <w:vertAlign w:val="baseline"/>
          <w:rtl w:val="0"/>
        </w:rPr>
        <w:t xml:space="preserve">Case for Support Checklist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37158203125" w:line="240" w:lineRule="auto"/>
        <w:ind w:left="17.769317626953125" w:right="0" w:firstLine="0"/>
        <w:jc w:val="left"/>
        <w:rPr>
          <w:rFonts w:ascii="Montserrat" w:cs="Montserrat" w:eastAsia="Montserrat" w:hAnsi="Montserrat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37158203125" w:line="240" w:lineRule="auto"/>
        <w:ind w:left="17.76931762695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c19f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c19f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Before you begin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0.938720703125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Conduct a feasibility study or interview stakeholders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Gather all relevant information - set up a single folder for your case for support and then individual files for each of the components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Create a detailed outline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Identify gaps and source information that’s missing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Define your audience or go through donor profiles if you have them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3571777343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c19f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c19f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While you're writing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0.938720703125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Keep the narrative donor-centric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Describe services or outputs, the impact they will have and on whom Have a clear call-to-action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Use clear, easy-to-understand language: make sure there's no jargon Get inputs senior leadership and board members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Write with passion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37158203125" w:line="240" w:lineRule="auto"/>
        <w:ind w:left="17.769317626953125" w:right="0" w:firstLine="0"/>
        <w:jc w:val="left"/>
        <w:rPr>
          <w:rFonts w:ascii="Montserrat" w:cs="Montserrat" w:eastAsia="Montserrat" w:hAnsi="Montserrat"/>
          <w:b w:val="1"/>
          <w:color w:val="00c19f"/>
          <w:sz w:val="24.020151138305664"/>
          <w:szCs w:val="24.0201511383056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c19f"/>
          <w:sz w:val="24.020151138305664"/>
          <w:szCs w:val="24.020151138305664"/>
          <w:rtl w:val="0"/>
        </w:rPr>
        <w:t xml:space="preserve">Editing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0.938720703125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Ensure your message is clear and consistent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Check that all feedback has been incorporated in the final draft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Check language and vocabulary you use reflects your tone of voice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Double check that testimonials and statistics you’ve included are accurate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Ensure frequently used names, descriptions and terms are consistent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Check all referencing and sources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Run a spell and grammar check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Proofread secondary information like captions and tables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37158203125" w:line="240" w:lineRule="auto"/>
        <w:ind w:left="17.769317626953125" w:right="0" w:firstLine="0"/>
        <w:jc w:val="left"/>
        <w:rPr>
          <w:rFonts w:ascii="Montserrat" w:cs="Montserrat" w:eastAsia="Montserrat" w:hAnsi="Montserrat"/>
          <w:b w:val="1"/>
          <w:color w:val="00c19f"/>
          <w:sz w:val="24.020151138305664"/>
          <w:szCs w:val="24.02015113830566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c19f"/>
          <w:sz w:val="24.020151138305664"/>
          <w:szCs w:val="24.020151138305664"/>
          <w:rtl w:val="0"/>
        </w:rPr>
        <w:t xml:space="preserve">Design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0.938720703125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Check font size, margins and alignment of objects and images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Make sure photos high resolution and won't pixellate when printed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Montserrat" w:cs="Montserrat" w:eastAsia="Montserrat" w:hAnsi="Montserrat"/>
          <w:sz w:val="22.00846290588379"/>
          <w:szCs w:val="22.00846290588379"/>
        </w:rPr>
      </w:pPr>
      <w:r w:rsidDel="00000000" w:rsidR="00000000" w:rsidRPr="00000000">
        <w:rPr>
          <w:rFonts w:ascii="Montserrat" w:cs="Montserrat" w:eastAsia="Montserrat" w:hAnsi="Montserrat"/>
          <w:sz w:val="22.00846290588379"/>
          <w:szCs w:val="22.00846290588379"/>
          <w:rtl w:val="0"/>
        </w:rPr>
        <w:t xml:space="preserve">Check the designed document against your final draft to ensure that every piece of information has been included </w:t>
      </w:r>
    </w:p>
    <w:sectPr>
      <w:pgSz w:h="16840" w:w="11900" w:orient="portrait"/>
      <w:pgMar w:bottom="1773.4101867675781" w:top="661.363525390625" w:left="1503.231201171875" w:right="1614.9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